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5E4AFF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5D6416" w:rsidRPr="005D6416">
        <w:rPr>
          <w:rFonts w:ascii="Times New Roman" w:eastAsia="Calibri" w:hAnsi="Times New Roman" w:cs="Times New Roman"/>
          <w:sz w:val="28"/>
          <w:szCs w:val="28"/>
        </w:rPr>
        <w:t>3</w:t>
      </w:r>
      <w:r w:rsidR="00C515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0A4369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5E4AFF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18 жовтня</w:t>
      </w:r>
      <w:r w:rsidR="006A4C8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                 №</w:t>
      </w:r>
      <w:r w:rsidR="0070143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67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EA34E4" w:rsidRPr="00EA34E4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="00EA34E4">
        <w:rPr>
          <w:rFonts w:ascii="Times New Roman" w:hAnsi="Times New Roman" w:cs="Times New Roman"/>
          <w:b/>
          <w:sz w:val="28"/>
          <w:szCs w:val="28"/>
          <w:lang w:val="uk-UA"/>
        </w:rPr>
        <w:t>уповноваженої особи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Одеської Обласної організації ПОЛІТИЧНОЇ ПАРТІЇ «</w:t>
      </w:r>
      <w:r w:rsidR="00AA2342">
        <w:rPr>
          <w:rFonts w:ascii="Times New Roman" w:hAnsi="Times New Roman" w:cs="Times New Roman"/>
          <w:b/>
          <w:sz w:val="28"/>
          <w:szCs w:val="28"/>
          <w:lang w:val="uk-UA"/>
        </w:rPr>
        <w:t>ПАРТІЯ ШАРІЯ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E3849" w:rsidRPr="00AE38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AA2342">
        <w:rPr>
          <w:rFonts w:ascii="Times New Roman" w:hAnsi="Times New Roman" w:cs="Times New Roman"/>
          <w:b/>
          <w:sz w:val="28"/>
          <w:szCs w:val="28"/>
          <w:lang w:val="uk-UA"/>
        </w:rPr>
        <w:t>єдиному багатомандатному виборчому окрузі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</w:t>
      </w:r>
    </w:p>
    <w:p w:rsidR="00DE461E" w:rsidRPr="004056A3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C91D13">
        <w:rPr>
          <w:rFonts w:ascii="Times New Roman" w:hAnsi="Times New Roman"/>
          <w:sz w:val="26"/>
          <w:szCs w:val="26"/>
          <w:lang w:val="uk-UA"/>
        </w:rPr>
        <w:t>ПАРТІ</w:t>
      </w:r>
      <w:r w:rsidR="00F42F44">
        <w:rPr>
          <w:rFonts w:ascii="Times New Roman" w:hAnsi="Times New Roman"/>
          <w:sz w:val="26"/>
          <w:szCs w:val="26"/>
          <w:lang w:val="uk-UA"/>
        </w:rPr>
        <w:t>Ї ШАРІЯ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474879" w:rsidRPr="008B37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42F4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2F4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42F4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F42F44">
        <w:rPr>
          <w:rFonts w:ascii="Times New Roman" w:hAnsi="Times New Roman"/>
          <w:sz w:val="26"/>
          <w:szCs w:val="26"/>
          <w:lang w:val="uk-UA"/>
        </w:rPr>
        <w:t>ПАРТІЇ ШАРІЯ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п’я</w:t>
      </w:r>
      <w:r w:rsidR="00EA34E4" w:rsidRPr="004056A3">
        <w:rPr>
          <w:rFonts w:ascii="Times New Roman" w:hAnsi="Times New Roman" w:cs="Times New Roman"/>
          <w:sz w:val="28"/>
          <w:szCs w:val="28"/>
          <w:lang w:val="uk-UA"/>
        </w:rPr>
        <w:t>тою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 xml:space="preserve">та шостою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статті 236 Виборчого Кодексу України, щодо реєстрації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уповноваженою особою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706DE5">
        <w:rPr>
          <w:rFonts w:ascii="Times New Roman" w:hAnsi="Times New Roman"/>
          <w:sz w:val="26"/>
          <w:szCs w:val="26"/>
          <w:lang w:val="uk-UA"/>
        </w:rPr>
        <w:t>ПАРТІЇ ШАРІЯ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6DE5">
        <w:rPr>
          <w:rFonts w:ascii="Times New Roman" w:hAnsi="Times New Roman" w:cs="Times New Roman"/>
          <w:sz w:val="28"/>
          <w:szCs w:val="28"/>
          <w:lang w:val="uk-UA"/>
        </w:rPr>
        <w:t>Жванську</w:t>
      </w:r>
      <w:proofErr w:type="spellEnd"/>
      <w:r w:rsidR="00706DE5">
        <w:rPr>
          <w:rFonts w:ascii="Times New Roman" w:hAnsi="Times New Roman" w:cs="Times New Roman"/>
          <w:sz w:val="28"/>
          <w:szCs w:val="28"/>
          <w:lang w:val="uk-UA"/>
        </w:rPr>
        <w:t xml:space="preserve"> Катерину Геннадіївну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виборчих округах з виборів депутатів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5, 6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Pr="004056A3" w:rsidRDefault="00F17249" w:rsidP="000A43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DB59DD" w:rsidRPr="004056A3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уповноважену особу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162316">
        <w:rPr>
          <w:rFonts w:ascii="Times New Roman" w:hAnsi="Times New Roman"/>
          <w:sz w:val="26"/>
          <w:szCs w:val="26"/>
          <w:lang w:val="uk-UA"/>
        </w:rPr>
        <w:t>ПАРТІЯ ШАРІЯ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2316">
        <w:rPr>
          <w:rFonts w:ascii="Times New Roman" w:hAnsi="Times New Roman" w:cs="Times New Roman"/>
          <w:sz w:val="28"/>
          <w:szCs w:val="28"/>
          <w:lang w:val="uk-UA"/>
        </w:rPr>
        <w:t>Жванську</w:t>
      </w:r>
      <w:proofErr w:type="spellEnd"/>
      <w:r w:rsidR="00162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A1C">
        <w:rPr>
          <w:rFonts w:ascii="Times New Roman" w:hAnsi="Times New Roman" w:cs="Times New Roman"/>
          <w:sz w:val="28"/>
          <w:szCs w:val="28"/>
          <w:lang w:val="uk-UA"/>
        </w:rPr>
        <w:t>Катерину Генн</w:t>
      </w:r>
      <w:r w:rsidR="000A4369">
        <w:rPr>
          <w:rFonts w:ascii="Times New Roman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r w:rsidR="00525A1C">
        <w:rPr>
          <w:rFonts w:ascii="Times New Roman" w:hAnsi="Times New Roman" w:cs="Times New Roman"/>
          <w:sz w:val="28"/>
          <w:szCs w:val="28"/>
          <w:lang w:val="uk-UA"/>
        </w:rPr>
        <w:t>діївну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525A1C">
        <w:rPr>
          <w:rFonts w:ascii="Times New Roman" w:hAnsi="Times New Roman" w:cs="Times New Roman"/>
          <w:sz w:val="28"/>
          <w:szCs w:val="28"/>
          <w:lang w:val="uk-UA"/>
        </w:rPr>
        <w:t xml:space="preserve">єдиному багатомандатному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окру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DB59DD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уповноваженої особи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E623E6">
        <w:rPr>
          <w:rFonts w:ascii="Times New Roman" w:hAnsi="Times New Roman"/>
          <w:sz w:val="26"/>
          <w:szCs w:val="26"/>
          <w:lang w:val="uk-UA"/>
        </w:rPr>
        <w:t>ПАРТІЇ ШАРІЯ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623E6">
        <w:rPr>
          <w:rFonts w:ascii="Times New Roman" w:hAnsi="Times New Roman" w:cs="Times New Roman"/>
          <w:sz w:val="28"/>
          <w:szCs w:val="28"/>
          <w:lang w:val="uk-UA"/>
        </w:rPr>
        <w:t xml:space="preserve">єдиному багатомандатному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окру</w:t>
      </w:r>
      <w:r w:rsidR="00E623E6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року,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0BA9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25"/>
    <w:rsid w:val="000150E0"/>
    <w:rsid w:val="00065F3F"/>
    <w:rsid w:val="000A4369"/>
    <w:rsid w:val="000B06B2"/>
    <w:rsid w:val="000B3B68"/>
    <w:rsid w:val="000C4760"/>
    <w:rsid w:val="0014658D"/>
    <w:rsid w:val="00162316"/>
    <w:rsid w:val="00227DA2"/>
    <w:rsid w:val="0023135F"/>
    <w:rsid w:val="00257298"/>
    <w:rsid w:val="00297209"/>
    <w:rsid w:val="002E0106"/>
    <w:rsid w:val="00360B08"/>
    <w:rsid w:val="003B27B3"/>
    <w:rsid w:val="003B4B5C"/>
    <w:rsid w:val="003D41EF"/>
    <w:rsid w:val="004056A3"/>
    <w:rsid w:val="0040614D"/>
    <w:rsid w:val="00474879"/>
    <w:rsid w:val="004E46A2"/>
    <w:rsid w:val="00525A1C"/>
    <w:rsid w:val="005709B5"/>
    <w:rsid w:val="005D6416"/>
    <w:rsid w:val="005E4AFF"/>
    <w:rsid w:val="005F69DD"/>
    <w:rsid w:val="005F7AE1"/>
    <w:rsid w:val="00612728"/>
    <w:rsid w:val="00660BA9"/>
    <w:rsid w:val="006A4C80"/>
    <w:rsid w:val="006F0A8F"/>
    <w:rsid w:val="00701430"/>
    <w:rsid w:val="0070362D"/>
    <w:rsid w:val="00706DE5"/>
    <w:rsid w:val="0075662F"/>
    <w:rsid w:val="0076295A"/>
    <w:rsid w:val="00763CDB"/>
    <w:rsid w:val="007F5FD0"/>
    <w:rsid w:val="0081521E"/>
    <w:rsid w:val="008250D5"/>
    <w:rsid w:val="008B374E"/>
    <w:rsid w:val="008E6FB9"/>
    <w:rsid w:val="00915946"/>
    <w:rsid w:val="00926BB4"/>
    <w:rsid w:val="009842A4"/>
    <w:rsid w:val="0099396D"/>
    <w:rsid w:val="009C6025"/>
    <w:rsid w:val="009F5A1E"/>
    <w:rsid w:val="00A916A4"/>
    <w:rsid w:val="00AA2342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7450"/>
    <w:rsid w:val="00C775E1"/>
    <w:rsid w:val="00C91D13"/>
    <w:rsid w:val="00CB4900"/>
    <w:rsid w:val="00CE0B4E"/>
    <w:rsid w:val="00CF3739"/>
    <w:rsid w:val="00D203E9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23E6"/>
    <w:rsid w:val="00E6654C"/>
    <w:rsid w:val="00E8198C"/>
    <w:rsid w:val="00EA34E4"/>
    <w:rsid w:val="00EB023E"/>
    <w:rsid w:val="00EC6ECC"/>
    <w:rsid w:val="00EE75E7"/>
    <w:rsid w:val="00F05C00"/>
    <w:rsid w:val="00F17249"/>
    <w:rsid w:val="00F42F44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A44E3-7E7C-4E72-95F0-96499C31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E8DB-E78C-4311-A2E3-6F6A89CA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5</cp:revision>
  <cp:lastPrinted>2020-09-29T15:45:00Z</cp:lastPrinted>
  <dcterms:created xsi:type="dcterms:W3CDTF">2020-10-18T16:09:00Z</dcterms:created>
  <dcterms:modified xsi:type="dcterms:W3CDTF">2020-10-19T11:06:00Z</dcterms:modified>
</cp:coreProperties>
</file>